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C4" w:rsidRPr="003B15CA" w:rsidRDefault="0074614D" w:rsidP="0074614D">
      <w:pPr>
        <w:spacing w:line="240" w:lineRule="atLeast"/>
        <w:ind w:left="-284" w:right="-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5CA"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DC0BBD" w:rsidRPr="00DC0BBD" w:rsidRDefault="003E4983" w:rsidP="0074614D">
      <w:pPr>
        <w:spacing w:line="240" w:lineRule="atLeast"/>
        <w:ind w:left="-284" w:right="-426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Собрания членов ТСЖ «Московский 92» в МКД</w:t>
      </w:r>
      <w:r w:rsidR="00F66C51">
        <w:rPr>
          <w:rFonts w:ascii="Times New Roman" w:hAnsi="Times New Roman" w:cs="Times New Roman"/>
          <w:sz w:val="28"/>
          <w:szCs w:val="24"/>
        </w:rPr>
        <w:t xml:space="preserve"> по адресу</w:t>
      </w:r>
      <w:r w:rsidR="00A778B1">
        <w:rPr>
          <w:rFonts w:ascii="Times New Roman" w:hAnsi="Times New Roman" w:cs="Times New Roman"/>
          <w:sz w:val="28"/>
          <w:szCs w:val="24"/>
        </w:rPr>
        <w:t xml:space="preserve"> г. Воронеж, </w:t>
      </w:r>
      <w:r w:rsidR="00F66C51">
        <w:rPr>
          <w:rFonts w:ascii="Times New Roman" w:hAnsi="Times New Roman" w:cs="Times New Roman"/>
          <w:sz w:val="28"/>
          <w:szCs w:val="24"/>
        </w:rPr>
        <w:t xml:space="preserve"> Московский пр. 92</w:t>
      </w:r>
    </w:p>
    <w:p w:rsidR="00F66C51" w:rsidRDefault="00DE2F45" w:rsidP="0074614D">
      <w:pPr>
        <w:spacing w:line="240" w:lineRule="atLeast"/>
        <w:ind w:left="-284" w:right="-426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3E4983">
        <w:rPr>
          <w:rFonts w:ascii="Times New Roman" w:hAnsi="Times New Roman" w:cs="Times New Roman"/>
          <w:sz w:val="28"/>
          <w:szCs w:val="24"/>
        </w:rPr>
        <w:t>20 июня 2016</w:t>
      </w:r>
      <w:r w:rsidR="00F66C51"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C0BBD" w:rsidRPr="00DC0BBD">
        <w:rPr>
          <w:rFonts w:ascii="Times New Roman" w:hAnsi="Times New Roman" w:cs="Times New Roman"/>
          <w:sz w:val="28"/>
          <w:szCs w:val="24"/>
        </w:rPr>
        <w:t>с заочным голосованием</w:t>
      </w:r>
      <w:r w:rsidR="00C1548C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1548C">
        <w:rPr>
          <w:rFonts w:ascii="Times New Roman" w:hAnsi="Times New Roman" w:cs="Times New Roman"/>
          <w:sz w:val="28"/>
          <w:szCs w:val="24"/>
        </w:rPr>
        <w:t>про</w:t>
      </w:r>
      <w:r>
        <w:rPr>
          <w:rFonts w:ascii="Times New Roman" w:hAnsi="Times New Roman" w:cs="Times New Roman"/>
          <w:sz w:val="28"/>
          <w:szCs w:val="24"/>
        </w:rPr>
        <w:t>ходившим</w:t>
      </w:r>
      <w:r w:rsidR="00C1548C">
        <w:rPr>
          <w:rFonts w:ascii="Times New Roman" w:hAnsi="Times New Roman" w:cs="Times New Roman"/>
          <w:sz w:val="28"/>
          <w:szCs w:val="24"/>
        </w:rPr>
        <w:t xml:space="preserve"> с </w:t>
      </w:r>
      <w:r w:rsidR="003E4983">
        <w:rPr>
          <w:rFonts w:ascii="Times New Roman" w:hAnsi="Times New Roman" w:cs="Times New Roman"/>
          <w:sz w:val="28"/>
          <w:szCs w:val="24"/>
        </w:rPr>
        <w:t xml:space="preserve"> 27.06.2016 г. по  17.07.2016 </w:t>
      </w:r>
      <w:r w:rsidR="00F66C51" w:rsidRPr="00F66C51">
        <w:rPr>
          <w:rFonts w:ascii="Times New Roman" w:hAnsi="Times New Roman" w:cs="Times New Roman"/>
          <w:sz w:val="28"/>
          <w:szCs w:val="24"/>
        </w:rPr>
        <w:t>г</w:t>
      </w:r>
      <w:r w:rsidR="00F66C51">
        <w:rPr>
          <w:rFonts w:ascii="Times New Roman" w:hAnsi="Times New Roman" w:cs="Times New Roman"/>
          <w:sz w:val="28"/>
          <w:szCs w:val="24"/>
        </w:rPr>
        <w:t>.</w:t>
      </w:r>
    </w:p>
    <w:p w:rsidR="002B04EB" w:rsidRDefault="00F66C51" w:rsidP="0074614D">
      <w:pPr>
        <w:spacing w:line="240" w:lineRule="atLeast"/>
        <w:ind w:left="-284" w:righ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C51">
        <w:rPr>
          <w:rFonts w:ascii="Times New Roman" w:hAnsi="Times New Roman" w:cs="Times New Roman"/>
          <w:sz w:val="28"/>
          <w:szCs w:val="24"/>
        </w:rPr>
        <w:t xml:space="preserve"> </w:t>
      </w:r>
      <w:r w:rsidR="00DC0BBD">
        <w:rPr>
          <w:rFonts w:ascii="Times New Roman" w:hAnsi="Times New Roman" w:cs="Times New Roman"/>
          <w:sz w:val="24"/>
          <w:szCs w:val="24"/>
        </w:rPr>
        <w:t xml:space="preserve">г. Воронеж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C0B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3534">
        <w:rPr>
          <w:rFonts w:ascii="Times New Roman" w:hAnsi="Times New Roman" w:cs="Times New Roman"/>
          <w:sz w:val="24"/>
          <w:szCs w:val="24"/>
        </w:rPr>
        <w:t>«19» июля 2016</w:t>
      </w:r>
      <w:r w:rsidR="00DC0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04EB" w:rsidRDefault="002B04EB" w:rsidP="0074614D">
      <w:pPr>
        <w:spacing w:line="240" w:lineRule="atLeast"/>
        <w:ind w:left="-284" w:right="-426"/>
        <w:contextualSpacing/>
        <w:rPr>
          <w:rFonts w:ascii="Times New Roman" w:hAnsi="Times New Roman" w:cs="Times New Roman"/>
          <w:sz w:val="24"/>
          <w:szCs w:val="24"/>
        </w:rPr>
      </w:pPr>
    </w:p>
    <w:p w:rsidR="008E3534" w:rsidRDefault="0009650C" w:rsidP="0074614D">
      <w:pPr>
        <w:spacing w:line="240" w:lineRule="atLeast"/>
        <w:ind w:left="-284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04EB" w:rsidRPr="002B04EB">
        <w:rPr>
          <w:rFonts w:ascii="Times New Roman" w:hAnsi="Times New Roman" w:cs="Times New Roman"/>
          <w:sz w:val="28"/>
          <w:szCs w:val="28"/>
        </w:rPr>
        <w:t>Общая площадь помещений в многоквартирном доме всего 22 090 кв. метров</w:t>
      </w:r>
      <w:r w:rsidR="008E3534">
        <w:rPr>
          <w:rFonts w:ascii="Times New Roman" w:hAnsi="Times New Roman" w:cs="Times New Roman"/>
          <w:sz w:val="28"/>
          <w:szCs w:val="28"/>
        </w:rPr>
        <w:t>.</w:t>
      </w:r>
    </w:p>
    <w:p w:rsidR="003C3051" w:rsidRDefault="003C3051" w:rsidP="0074614D">
      <w:pPr>
        <w:spacing w:line="240" w:lineRule="atLeast"/>
        <w:ind w:left="-284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ТСЖ «Московский 92</w:t>
      </w:r>
      <w:r w:rsidR="009A0981">
        <w:rPr>
          <w:rFonts w:ascii="Times New Roman" w:hAnsi="Times New Roman" w:cs="Times New Roman"/>
          <w:sz w:val="28"/>
          <w:szCs w:val="28"/>
        </w:rPr>
        <w:t xml:space="preserve">» 228 человек, </w:t>
      </w:r>
      <w:proofErr w:type="gramStart"/>
      <w:r w:rsidR="009A0981">
        <w:rPr>
          <w:rFonts w:ascii="Times New Roman" w:hAnsi="Times New Roman" w:cs="Times New Roman"/>
          <w:sz w:val="28"/>
          <w:szCs w:val="28"/>
        </w:rPr>
        <w:t>обладающие</w:t>
      </w:r>
      <w:proofErr w:type="gramEnd"/>
      <w:r w:rsidR="009A0981">
        <w:rPr>
          <w:rFonts w:ascii="Times New Roman" w:hAnsi="Times New Roman" w:cs="Times New Roman"/>
          <w:sz w:val="28"/>
          <w:szCs w:val="28"/>
        </w:rPr>
        <w:t xml:space="preserve"> 13956,3 кв. метров.</w:t>
      </w:r>
    </w:p>
    <w:p w:rsidR="002B04EB" w:rsidRPr="002B04EB" w:rsidRDefault="002B04EB" w:rsidP="0074614D">
      <w:pPr>
        <w:spacing w:line="240" w:lineRule="atLeast"/>
        <w:ind w:left="-284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1151">
        <w:rPr>
          <w:rFonts w:ascii="Times New Roman" w:hAnsi="Times New Roman" w:cs="Times New Roman"/>
          <w:sz w:val="28"/>
          <w:szCs w:val="28"/>
        </w:rPr>
        <w:t xml:space="preserve"> голосовании </w:t>
      </w:r>
      <w:r w:rsidR="00A778B1">
        <w:rPr>
          <w:rFonts w:ascii="Times New Roman" w:hAnsi="Times New Roman" w:cs="Times New Roman"/>
          <w:sz w:val="28"/>
          <w:szCs w:val="28"/>
        </w:rPr>
        <w:t>п</w:t>
      </w:r>
      <w:r w:rsidR="003E4983" w:rsidRPr="003E4983">
        <w:rPr>
          <w:rFonts w:ascii="Times New Roman" w:hAnsi="Times New Roman" w:cs="Times New Roman"/>
          <w:sz w:val="28"/>
          <w:szCs w:val="28"/>
        </w:rPr>
        <w:t xml:space="preserve">риняли участие 150 членов ТСЖ, </w:t>
      </w:r>
      <w:proofErr w:type="gramStart"/>
      <w:r w:rsidR="003E4983" w:rsidRPr="003E4983">
        <w:rPr>
          <w:rFonts w:ascii="Times New Roman" w:hAnsi="Times New Roman" w:cs="Times New Roman"/>
          <w:sz w:val="28"/>
          <w:szCs w:val="28"/>
        </w:rPr>
        <w:t>обладающие</w:t>
      </w:r>
      <w:proofErr w:type="gramEnd"/>
      <w:r w:rsidR="003E4983" w:rsidRPr="003E4983">
        <w:rPr>
          <w:rFonts w:ascii="Times New Roman" w:hAnsi="Times New Roman" w:cs="Times New Roman"/>
          <w:sz w:val="28"/>
          <w:szCs w:val="28"/>
        </w:rPr>
        <w:t xml:space="preserve"> 9298,5  </w:t>
      </w:r>
      <w:r w:rsidR="009A0981">
        <w:rPr>
          <w:rFonts w:ascii="Times New Roman" w:hAnsi="Times New Roman" w:cs="Times New Roman"/>
          <w:sz w:val="28"/>
          <w:szCs w:val="28"/>
        </w:rPr>
        <w:t>кв. метров</w:t>
      </w:r>
      <w:bookmarkStart w:id="0" w:name="_GoBack"/>
      <w:bookmarkEnd w:id="0"/>
      <w:r w:rsidR="003E4983" w:rsidRPr="003E4983">
        <w:rPr>
          <w:rFonts w:ascii="Times New Roman" w:hAnsi="Times New Roman" w:cs="Times New Roman"/>
          <w:sz w:val="28"/>
          <w:szCs w:val="28"/>
        </w:rPr>
        <w:t xml:space="preserve">, что составляет 67,19 % всех членов ТСЖ. </w:t>
      </w:r>
      <w:r>
        <w:rPr>
          <w:rFonts w:ascii="Times New Roman" w:hAnsi="Times New Roman" w:cs="Times New Roman"/>
          <w:sz w:val="28"/>
          <w:szCs w:val="28"/>
        </w:rPr>
        <w:t>Кворум для подведения итогов голосования имеется. Считать 1 голос = 1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0BBD" w:rsidRPr="0074614D" w:rsidRDefault="00DC0BBD" w:rsidP="0074614D">
      <w:pPr>
        <w:spacing w:line="240" w:lineRule="atLeast"/>
        <w:ind w:left="-284"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14D">
        <w:rPr>
          <w:rFonts w:ascii="Times New Roman" w:hAnsi="Times New Roman" w:cs="Times New Roman"/>
          <w:b/>
          <w:sz w:val="28"/>
          <w:szCs w:val="28"/>
        </w:rPr>
        <w:t>Повестка собрания.</w:t>
      </w:r>
    </w:p>
    <w:p w:rsidR="00F66C51" w:rsidRPr="0074614D" w:rsidRDefault="00F66C51" w:rsidP="0074614D">
      <w:pPr>
        <w:spacing w:line="240" w:lineRule="atLeast"/>
        <w:ind w:left="-284"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614D">
        <w:rPr>
          <w:rFonts w:ascii="Times New Roman" w:hAnsi="Times New Roman" w:cs="Times New Roman"/>
          <w:b/>
          <w:sz w:val="28"/>
          <w:szCs w:val="28"/>
        </w:rPr>
        <w:t xml:space="preserve">1.Избрание </w:t>
      </w:r>
      <w:r w:rsidR="00A778B1">
        <w:rPr>
          <w:rFonts w:ascii="Times New Roman" w:hAnsi="Times New Roman" w:cs="Times New Roman"/>
          <w:b/>
          <w:sz w:val="28"/>
          <w:szCs w:val="28"/>
        </w:rPr>
        <w:t>секретаря собрания;</w:t>
      </w:r>
    </w:p>
    <w:p w:rsidR="002B04EB" w:rsidRPr="0074614D" w:rsidRDefault="002B04EB" w:rsidP="0074614D">
      <w:pPr>
        <w:spacing w:line="240" w:lineRule="atLeast"/>
        <w:ind w:left="-284"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614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778B1">
        <w:rPr>
          <w:rFonts w:ascii="Times New Roman" w:hAnsi="Times New Roman" w:cs="Times New Roman"/>
          <w:b/>
          <w:sz w:val="28"/>
          <w:szCs w:val="28"/>
        </w:rPr>
        <w:t>Избрание председателя собрания;</w:t>
      </w:r>
    </w:p>
    <w:p w:rsidR="00F66C51" w:rsidRPr="0074614D" w:rsidRDefault="002B04EB" w:rsidP="0074614D">
      <w:pPr>
        <w:spacing w:line="240" w:lineRule="atLeast"/>
        <w:ind w:left="-284"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614D">
        <w:rPr>
          <w:rFonts w:ascii="Times New Roman" w:hAnsi="Times New Roman" w:cs="Times New Roman"/>
          <w:b/>
          <w:sz w:val="28"/>
          <w:szCs w:val="28"/>
        </w:rPr>
        <w:t>3</w:t>
      </w:r>
      <w:r w:rsidR="00F66C51" w:rsidRPr="0074614D">
        <w:rPr>
          <w:rFonts w:ascii="Times New Roman" w:hAnsi="Times New Roman" w:cs="Times New Roman"/>
          <w:b/>
          <w:sz w:val="28"/>
          <w:szCs w:val="28"/>
        </w:rPr>
        <w:t>.</w:t>
      </w:r>
      <w:r w:rsidR="00A778B1">
        <w:rPr>
          <w:rFonts w:ascii="Times New Roman" w:hAnsi="Times New Roman" w:cs="Times New Roman"/>
          <w:b/>
          <w:sz w:val="28"/>
          <w:szCs w:val="28"/>
        </w:rPr>
        <w:t>Избрание председателя счётной комиссии;</w:t>
      </w:r>
    </w:p>
    <w:p w:rsidR="00F66C51" w:rsidRPr="0074614D" w:rsidRDefault="002B04EB" w:rsidP="0074614D">
      <w:pPr>
        <w:spacing w:line="240" w:lineRule="atLeast"/>
        <w:ind w:left="-284"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614D">
        <w:rPr>
          <w:rFonts w:ascii="Times New Roman" w:hAnsi="Times New Roman" w:cs="Times New Roman"/>
          <w:b/>
          <w:sz w:val="28"/>
          <w:szCs w:val="28"/>
        </w:rPr>
        <w:t>4</w:t>
      </w:r>
      <w:r w:rsidR="00F66C51" w:rsidRPr="0074614D">
        <w:rPr>
          <w:rFonts w:ascii="Times New Roman" w:hAnsi="Times New Roman" w:cs="Times New Roman"/>
          <w:b/>
          <w:sz w:val="28"/>
          <w:szCs w:val="28"/>
        </w:rPr>
        <w:t>.</w:t>
      </w:r>
      <w:r w:rsidR="00A778B1">
        <w:rPr>
          <w:rFonts w:ascii="Times New Roman" w:hAnsi="Times New Roman" w:cs="Times New Roman"/>
          <w:b/>
          <w:sz w:val="28"/>
          <w:szCs w:val="28"/>
        </w:rPr>
        <w:t>Оценка работы правления по отчету ревизионной комиссии;</w:t>
      </w:r>
    </w:p>
    <w:p w:rsidR="002B04EB" w:rsidRPr="0074614D" w:rsidRDefault="00A778B1" w:rsidP="0074614D">
      <w:pPr>
        <w:spacing w:line="240" w:lineRule="atLeast"/>
        <w:ind w:left="-284"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Утверждение  сметы на 2016</w:t>
      </w:r>
      <w:r w:rsidR="002B04EB" w:rsidRPr="0074614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66C51" w:rsidRPr="0074614D" w:rsidRDefault="002B04EB" w:rsidP="0074614D">
      <w:pPr>
        <w:spacing w:line="240" w:lineRule="atLeast"/>
        <w:ind w:left="-284"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614D">
        <w:rPr>
          <w:rFonts w:ascii="Times New Roman" w:hAnsi="Times New Roman" w:cs="Times New Roman"/>
          <w:b/>
          <w:sz w:val="28"/>
          <w:szCs w:val="28"/>
        </w:rPr>
        <w:t>6</w:t>
      </w:r>
      <w:r w:rsidR="00F66C51" w:rsidRPr="0074614D">
        <w:rPr>
          <w:rFonts w:ascii="Times New Roman" w:hAnsi="Times New Roman" w:cs="Times New Roman"/>
          <w:b/>
          <w:sz w:val="28"/>
          <w:szCs w:val="28"/>
        </w:rPr>
        <w:t>.</w:t>
      </w:r>
      <w:r w:rsidR="00A778B1">
        <w:rPr>
          <w:rFonts w:ascii="Times New Roman" w:hAnsi="Times New Roman" w:cs="Times New Roman"/>
          <w:b/>
          <w:sz w:val="28"/>
          <w:szCs w:val="28"/>
        </w:rPr>
        <w:t>Довыборы членов правления ТСЖ «</w:t>
      </w:r>
      <w:proofErr w:type="gramStart"/>
      <w:r w:rsidR="00A778B1">
        <w:rPr>
          <w:rFonts w:ascii="Times New Roman" w:hAnsi="Times New Roman" w:cs="Times New Roman"/>
          <w:b/>
          <w:sz w:val="28"/>
          <w:szCs w:val="28"/>
        </w:rPr>
        <w:t>Московский</w:t>
      </w:r>
      <w:proofErr w:type="gramEnd"/>
      <w:r w:rsidR="00A778B1">
        <w:rPr>
          <w:rFonts w:ascii="Times New Roman" w:hAnsi="Times New Roman" w:cs="Times New Roman"/>
          <w:b/>
          <w:sz w:val="28"/>
          <w:szCs w:val="28"/>
        </w:rPr>
        <w:t xml:space="preserve"> 92»;</w:t>
      </w:r>
    </w:p>
    <w:p w:rsidR="00F66C51" w:rsidRDefault="002B04EB" w:rsidP="0074614D">
      <w:pPr>
        <w:spacing w:line="240" w:lineRule="atLeast"/>
        <w:ind w:left="-284"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614D">
        <w:rPr>
          <w:rFonts w:ascii="Times New Roman" w:hAnsi="Times New Roman" w:cs="Times New Roman"/>
          <w:b/>
          <w:sz w:val="28"/>
          <w:szCs w:val="28"/>
        </w:rPr>
        <w:t>7</w:t>
      </w:r>
      <w:r w:rsidR="00F66C51" w:rsidRPr="0074614D">
        <w:rPr>
          <w:rFonts w:ascii="Times New Roman" w:hAnsi="Times New Roman" w:cs="Times New Roman"/>
          <w:b/>
          <w:sz w:val="28"/>
          <w:szCs w:val="28"/>
        </w:rPr>
        <w:t>.</w:t>
      </w:r>
      <w:r w:rsidR="00A778B1">
        <w:rPr>
          <w:rFonts w:ascii="Times New Roman" w:hAnsi="Times New Roman" w:cs="Times New Roman"/>
          <w:b/>
          <w:sz w:val="28"/>
          <w:szCs w:val="28"/>
        </w:rPr>
        <w:t>Довыборы членов ревизионной комиссии.</w:t>
      </w:r>
    </w:p>
    <w:p w:rsidR="00A778B1" w:rsidRPr="0074614D" w:rsidRDefault="00A778B1" w:rsidP="0074614D">
      <w:pPr>
        <w:spacing w:line="240" w:lineRule="atLeast"/>
        <w:ind w:left="-284" w:righ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2AAA" w:rsidRPr="003B15CA" w:rsidRDefault="000223D9" w:rsidP="0074614D">
      <w:pPr>
        <w:spacing w:line="240" w:lineRule="atLeast"/>
        <w:ind w:left="-284" w:righ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5CA">
        <w:rPr>
          <w:rFonts w:ascii="Times New Roman" w:hAnsi="Times New Roman" w:cs="Times New Roman"/>
          <w:i/>
          <w:sz w:val="28"/>
          <w:szCs w:val="28"/>
        </w:rPr>
        <w:t>По вопросам, поставленным на голосование, принято решение:</w:t>
      </w:r>
    </w:p>
    <w:p w:rsidR="00A778B1" w:rsidRPr="00A778B1" w:rsidRDefault="00A778B1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778B1">
        <w:rPr>
          <w:rFonts w:ascii="Times New Roman" w:hAnsi="Times New Roman" w:cs="Times New Roman"/>
          <w:sz w:val="28"/>
          <w:szCs w:val="28"/>
        </w:rPr>
        <w:t xml:space="preserve">1. Избрать секретарем собрания </w:t>
      </w:r>
      <w:proofErr w:type="spellStart"/>
      <w:r w:rsidRPr="00A778B1">
        <w:rPr>
          <w:rFonts w:ascii="Times New Roman" w:hAnsi="Times New Roman" w:cs="Times New Roman"/>
          <w:sz w:val="28"/>
          <w:szCs w:val="28"/>
        </w:rPr>
        <w:t>Кисляк</w:t>
      </w:r>
      <w:proofErr w:type="spellEnd"/>
      <w:r w:rsidRPr="00A778B1">
        <w:rPr>
          <w:rFonts w:ascii="Times New Roman" w:hAnsi="Times New Roman" w:cs="Times New Roman"/>
          <w:sz w:val="28"/>
          <w:szCs w:val="28"/>
        </w:rPr>
        <w:t xml:space="preserve"> Ольгу Григорьевну (кв. 157)</w:t>
      </w:r>
    </w:p>
    <w:p w:rsidR="00A778B1" w:rsidRPr="00A778B1" w:rsidRDefault="00A778B1" w:rsidP="00A778B1">
      <w:pPr>
        <w:spacing w:line="240" w:lineRule="atLeast"/>
        <w:contextualSpacing/>
        <w:jc w:val="center"/>
        <w:rPr>
          <w:rFonts w:ascii="Times New Roman" w:hAnsi="Times New Roman" w:cs="Times New Roman"/>
          <w:i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78B1" w:rsidRPr="00A778B1" w:rsidTr="00E54205">
        <w:tc>
          <w:tcPr>
            <w:tcW w:w="3190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1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1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1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778B1" w:rsidRPr="00A778B1" w:rsidTr="00A778B1">
        <w:trPr>
          <w:trHeight w:val="414"/>
        </w:trPr>
        <w:tc>
          <w:tcPr>
            <w:tcW w:w="3190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78B1">
              <w:rPr>
                <w:rFonts w:ascii="Times New Roman" w:hAnsi="Times New Roman" w:cs="Times New Roman"/>
                <w:b/>
                <w:sz w:val="32"/>
                <w:szCs w:val="32"/>
              </w:rPr>
              <w:t>9104,7 / 97,9</w:t>
            </w:r>
            <w:r w:rsidR="00E353A0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3190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3191" w:type="dxa"/>
          </w:tcPr>
          <w:p w:rsidR="00A778B1" w:rsidRPr="00A778B1" w:rsidRDefault="00A778B1" w:rsidP="00E353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A0">
              <w:rPr>
                <w:rFonts w:ascii="Times New Roman" w:hAnsi="Times New Roman" w:cs="Times New Roman"/>
                <w:sz w:val="28"/>
                <w:szCs w:val="28"/>
              </w:rPr>
              <w:t>190,8 /2,1</w:t>
            </w:r>
            <w:r w:rsidR="00E353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778B1" w:rsidRPr="00A778B1" w:rsidRDefault="00A778B1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778B1">
        <w:rPr>
          <w:rFonts w:ascii="Times New Roman" w:hAnsi="Times New Roman" w:cs="Times New Roman"/>
          <w:sz w:val="28"/>
          <w:szCs w:val="28"/>
        </w:rPr>
        <w:t xml:space="preserve">2. Избрать председателем собрания </w:t>
      </w:r>
      <w:proofErr w:type="spellStart"/>
      <w:r w:rsidRPr="00A778B1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Pr="00A778B1">
        <w:rPr>
          <w:rFonts w:ascii="Times New Roman" w:hAnsi="Times New Roman" w:cs="Times New Roman"/>
          <w:sz w:val="28"/>
          <w:szCs w:val="28"/>
        </w:rPr>
        <w:t xml:space="preserve"> Николая Юрьевича (кв. 276)</w:t>
      </w:r>
    </w:p>
    <w:p w:rsidR="00A778B1" w:rsidRPr="00A778B1" w:rsidRDefault="00A778B1" w:rsidP="00A778B1">
      <w:pPr>
        <w:spacing w:line="240" w:lineRule="atLeast"/>
        <w:contextualSpacing/>
        <w:jc w:val="center"/>
        <w:rPr>
          <w:rFonts w:ascii="Times New Roman" w:hAnsi="Times New Roman" w:cs="Times New Roman"/>
          <w:i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78B1" w:rsidRPr="00A778B1" w:rsidTr="00E54205">
        <w:tc>
          <w:tcPr>
            <w:tcW w:w="3190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1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1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1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778B1" w:rsidRPr="00A778B1" w:rsidTr="00A778B1">
        <w:trPr>
          <w:trHeight w:val="334"/>
        </w:trPr>
        <w:tc>
          <w:tcPr>
            <w:tcW w:w="3190" w:type="dxa"/>
          </w:tcPr>
          <w:p w:rsidR="00A778B1" w:rsidRPr="00A778B1" w:rsidRDefault="00E353A0" w:rsidP="00E353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53A0">
              <w:rPr>
                <w:rFonts w:ascii="Times New Roman" w:hAnsi="Times New Roman" w:cs="Times New Roman"/>
                <w:b/>
                <w:sz w:val="32"/>
                <w:szCs w:val="32"/>
              </w:rPr>
              <w:t>9190,2 /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353A0">
              <w:rPr>
                <w:rFonts w:ascii="Times New Roman" w:hAnsi="Times New Roman" w:cs="Times New Roman"/>
                <w:b/>
                <w:sz w:val="32"/>
                <w:szCs w:val="32"/>
              </w:rPr>
              <w:t>98,8%</w:t>
            </w:r>
          </w:p>
        </w:tc>
        <w:tc>
          <w:tcPr>
            <w:tcW w:w="3190" w:type="dxa"/>
          </w:tcPr>
          <w:p w:rsidR="00A778B1" w:rsidRPr="00A778B1" w:rsidRDefault="00E353A0" w:rsidP="00E353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191" w:type="dxa"/>
          </w:tcPr>
          <w:p w:rsidR="00A778B1" w:rsidRPr="00A778B1" w:rsidRDefault="00E353A0" w:rsidP="00E353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A0">
              <w:rPr>
                <w:rFonts w:ascii="Times New Roman" w:hAnsi="Times New Roman" w:cs="Times New Roman"/>
                <w:sz w:val="28"/>
                <w:szCs w:val="28"/>
              </w:rPr>
              <w:t>105,3 / 1,1 %</w:t>
            </w:r>
          </w:p>
        </w:tc>
      </w:tr>
    </w:tbl>
    <w:p w:rsidR="00A778B1" w:rsidRPr="00A778B1" w:rsidRDefault="00A778B1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778B1">
        <w:rPr>
          <w:rFonts w:ascii="Times New Roman" w:hAnsi="Times New Roman" w:cs="Times New Roman"/>
          <w:sz w:val="28"/>
          <w:szCs w:val="28"/>
        </w:rPr>
        <w:t>3.Председателем счетной комиссии общего собрания</w:t>
      </w:r>
      <w:r w:rsidR="009C363F">
        <w:rPr>
          <w:rFonts w:ascii="Times New Roman" w:hAnsi="Times New Roman" w:cs="Times New Roman"/>
          <w:sz w:val="28"/>
          <w:szCs w:val="28"/>
        </w:rPr>
        <w:t xml:space="preserve"> членов ТСЖ «</w:t>
      </w:r>
      <w:proofErr w:type="gramStart"/>
      <w:r w:rsidR="009C363F"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 w:rsidR="009C363F">
        <w:rPr>
          <w:rFonts w:ascii="Times New Roman" w:hAnsi="Times New Roman" w:cs="Times New Roman"/>
          <w:sz w:val="28"/>
          <w:szCs w:val="28"/>
        </w:rPr>
        <w:t xml:space="preserve"> 92»</w:t>
      </w:r>
      <w:r w:rsidRPr="00A778B1">
        <w:rPr>
          <w:rFonts w:ascii="Times New Roman" w:hAnsi="Times New Roman" w:cs="Times New Roman"/>
          <w:sz w:val="28"/>
          <w:szCs w:val="28"/>
        </w:rPr>
        <w:t xml:space="preserve"> утвердить </w:t>
      </w:r>
      <w:proofErr w:type="spellStart"/>
      <w:r w:rsidRPr="00A778B1">
        <w:rPr>
          <w:rFonts w:ascii="Times New Roman" w:hAnsi="Times New Roman" w:cs="Times New Roman"/>
          <w:sz w:val="28"/>
          <w:szCs w:val="28"/>
        </w:rPr>
        <w:t>Кутищева</w:t>
      </w:r>
      <w:proofErr w:type="spellEnd"/>
      <w:r w:rsidRPr="00A778B1">
        <w:rPr>
          <w:rFonts w:ascii="Times New Roman" w:hAnsi="Times New Roman" w:cs="Times New Roman"/>
          <w:sz w:val="28"/>
          <w:szCs w:val="28"/>
        </w:rPr>
        <w:t xml:space="preserve"> Олега Викторовича (кв. 224)  </w:t>
      </w:r>
    </w:p>
    <w:p w:rsidR="00A778B1" w:rsidRPr="00A778B1" w:rsidRDefault="00A778B1" w:rsidP="00A778B1">
      <w:pPr>
        <w:spacing w:line="240" w:lineRule="atLeast"/>
        <w:contextualSpacing/>
        <w:jc w:val="center"/>
        <w:rPr>
          <w:rFonts w:ascii="Times New Roman" w:hAnsi="Times New Roman" w:cs="Times New Roman"/>
          <w:i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78B1" w:rsidRPr="00A778B1" w:rsidTr="00E54205">
        <w:tc>
          <w:tcPr>
            <w:tcW w:w="3190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1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1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1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778B1" w:rsidRPr="00A778B1" w:rsidTr="00A778B1">
        <w:trPr>
          <w:trHeight w:val="417"/>
        </w:trPr>
        <w:tc>
          <w:tcPr>
            <w:tcW w:w="3190" w:type="dxa"/>
          </w:tcPr>
          <w:p w:rsidR="00A778B1" w:rsidRPr="00A778B1" w:rsidRDefault="00E353A0" w:rsidP="00E353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53A0">
              <w:rPr>
                <w:rFonts w:ascii="Times New Roman" w:hAnsi="Times New Roman" w:cs="Times New Roman"/>
                <w:b/>
                <w:sz w:val="32"/>
              </w:rPr>
              <w:t>9295,5 / 100,0%</w:t>
            </w:r>
          </w:p>
        </w:tc>
        <w:tc>
          <w:tcPr>
            <w:tcW w:w="3190" w:type="dxa"/>
          </w:tcPr>
          <w:p w:rsidR="00A778B1" w:rsidRPr="00A778B1" w:rsidRDefault="00E353A0" w:rsidP="00E353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3191" w:type="dxa"/>
          </w:tcPr>
          <w:p w:rsidR="00A778B1" w:rsidRPr="00A778B1" w:rsidRDefault="00E353A0" w:rsidP="00E353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A778B1" w:rsidRPr="00A778B1" w:rsidRDefault="00A778B1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778B1">
        <w:rPr>
          <w:rFonts w:ascii="Times New Roman" w:hAnsi="Times New Roman" w:cs="Times New Roman"/>
          <w:sz w:val="28"/>
          <w:szCs w:val="28"/>
        </w:rPr>
        <w:t xml:space="preserve">4.Оценка работы правления по отчету ревизионной комиссии </w:t>
      </w:r>
    </w:p>
    <w:p w:rsidR="00A778B1" w:rsidRPr="00A778B1" w:rsidRDefault="00A778B1" w:rsidP="00A778B1">
      <w:pPr>
        <w:spacing w:line="240" w:lineRule="atLeast"/>
        <w:contextualSpacing/>
        <w:jc w:val="center"/>
        <w:rPr>
          <w:rFonts w:ascii="Times New Roman" w:hAnsi="Times New Roman" w:cs="Times New Roman"/>
          <w:i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78B1" w:rsidRPr="00A778B1" w:rsidTr="00E54205">
        <w:tc>
          <w:tcPr>
            <w:tcW w:w="4785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1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4786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1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A778B1" w:rsidRPr="00A778B1" w:rsidTr="00E54205">
        <w:trPr>
          <w:trHeight w:val="477"/>
        </w:trPr>
        <w:tc>
          <w:tcPr>
            <w:tcW w:w="4785" w:type="dxa"/>
          </w:tcPr>
          <w:p w:rsidR="00A778B1" w:rsidRPr="00A778B1" w:rsidRDefault="00E353A0" w:rsidP="00E353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3A0">
              <w:rPr>
                <w:rFonts w:ascii="Times New Roman" w:hAnsi="Times New Roman" w:cs="Times New Roman"/>
                <w:b/>
                <w:sz w:val="32"/>
                <w:szCs w:val="28"/>
              </w:rPr>
              <w:t>9085,2 / 97,7 %</w:t>
            </w:r>
          </w:p>
        </w:tc>
        <w:tc>
          <w:tcPr>
            <w:tcW w:w="4786" w:type="dxa"/>
          </w:tcPr>
          <w:p w:rsidR="00A778B1" w:rsidRPr="00A778B1" w:rsidRDefault="00E353A0" w:rsidP="00E353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210,3 / </w:t>
            </w:r>
            <w:r w:rsidRPr="00E353A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A778B1" w:rsidRPr="00A778B1" w:rsidRDefault="00A778B1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778B1">
        <w:rPr>
          <w:rFonts w:ascii="Times New Roman" w:hAnsi="Times New Roman" w:cs="Times New Roman"/>
          <w:sz w:val="28"/>
          <w:szCs w:val="28"/>
        </w:rPr>
        <w:t>5. Утвердить смету на 2016 год</w:t>
      </w:r>
    </w:p>
    <w:p w:rsidR="00A778B1" w:rsidRPr="00A778B1" w:rsidRDefault="00A778B1" w:rsidP="00A778B1">
      <w:pPr>
        <w:spacing w:line="240" w:lineRule="atLeast"/>
        <w:contextualSpacing/>
        <w:jc w:val="center"/>
        <w:rPr>
          <w:rFonts w:ascii="Times New Roman" w:hAnsi="Times New Roman" w:cs="Times New Roman"/>
          <w:i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78B1" w:rsidRPr="00A778B1" w:rsidTr="00E54205">
        <w:tc>
          <w:tcPr>
            <w:tcW w:w="3190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1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1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1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778B1" w:rsidRPr="00A778B1" w:rsidTr="00A778B1">
        <w:trPr>
          <w:trHeight w:val="369"/>
        </w:trPr>
        <w:tc>
          <w:tcPr>
            <w:tcW w:w="3190" w:type="dxa"/>
          </w:tcPr>
          <w:p w:rsidR="00A778B1" w:rsidRPr="00A778B1" w:rsidRDefault="00E353A0" w:rsidP="00E353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53A0">
              <w:rPr>
                <w:rFonts w:ascii="Times New Roman" w:hAnsi="Times New Roman" w:cs="Times New Roman"/>
                <w:b/>
                <w:sz w:val="32"/>
              </w:rPr>
              <w:lastRenderedPageBreak/>
              <w:t>9034,6 / 97,2 %</w:t>
            </w:r>
          </w:p>
        </w:tc>
        <w:tc>
          <w:tcPr>
            <w:tcW w:w="3190" w:type="dxa"/>
          </w:tcPr>
          <w:p w:rsidR="00A778B1" w:rsidRPr="00A778B1" w:rsidRDefault="00E353A0" w:rsidP="00E353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353A0">
              <w:rPr>
                <w:rFonts w:ascii="Times New Roman" w:hAnsi="Times New Roman" w:cs="Times New Roman"/>
                <w:sz w:val="28"/>
              </w:rPr>
              <w:t>105 / 1,1%</w:t>
            </w:r>
          </w:p>
        </w:tc>
        <w:tc>
          <w:tcPr>
            <w:tcW w:w="3191" w:type="dxa"/>
          </w:tcPr>
          <w:p w:rsidR="00A778B1" w:rsidRPr="00A778B1" w:rsidRDefault="00E353A0" w:rsidP="00E353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353A0">
              <w:rPr>
                <w:rFonts w:ascii="Times New Roman" w:hAnsi="Times New Roman" w:cs="Times New Roman"/>
                <w:sz w:val="28"/>
              </w:rPr>
              <w:t>155,9 / 1,7%</w:t>
            </w:r>
          </w:p>
        </w:tc>
      </w:tr>
    </w:tbl>
    <w:p w:rsidR="008E3534" w:rsidRDefault="008E3534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778B1" w:rsidRPr="00A778B1" w:rsidRDefault="00A778B1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778B1">
        <w:rPr>
          <w:rFonts w:ascii="Times New Roman" w:hAnsi="Times New Roman" w:cs="Times New Roman"/>
          <w:sz w:val="28"/>
          <w:szCs w:val="28"/>
        </w:rPr>
        <w:t xml:space="preserve">6. Избрать членами правления ТСЖ: </w:t>
      </w:r>
    </w:p>
    <w:p w:rsidR="00A778B1" w:rsidRPr="00A778B1" w:rsidRDefault="00A778B1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778B1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Pr="00A778B1">
        <w:rPr>
          <w:rFonts w:ascii="Times New Roman" w:hAnsi="Times New Roman" w:cs="Times New Roman"/>
          <w:sz w:val="28"/>
          <w:szCs w:val="28"/>
        </w:rPr>
        <w:t xml:space="preserve"> Николая Юрьевича (кв. 276)</w:t>
      </w:r>
    </w:p>
    <w:p w:rsidR="00A778B1" w:rsidRPr="00A778B1" w:rsidRDefault="00A778B1" w:rsidP="00A778B1">
      <w:pPr>
        <w:spacing w:line="240" w:lineRule="atLeast"/>
        <w:contextualSpacing/>
        <w:jc w:val="center"/>
        <w:rPr>
          <w:rFonts w:ascii="Times New Roman" w:hAnsi="Times New Roman" w:cs="Times New Roman"/>
          <w:i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78B1" w:rsidRPr="00A778B1" w:rsidTr="00E54205">
        <w:tc>
          <w:tcPr>
            <w:tcW w:w="3190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1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1" w:type="dxa"/>
          </w:tcPr>
          <w:p w:rsidR="00A778B1" w:rsidRPr="00A778B1" w:rsidRDefault="00A778B1" w:rsidP="00A778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1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778B1" w:rsidRPr="00A778B1" w:rsidTr="00A778B1">
        <w:trPr>
          <w:trHeight w:val="459"/>
        </w:trPr>
        <w:tc>
          <w:tcPr>
            <w:tcW w:w="3190" w:type="dxa"/>
          </w:tcPr>
          <w:p w:rsidR="00A778B1" w:rsidRPr="00A778B1" w:rsidRDefault="00E353A0" w:rsidP="00E353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53A0">
              <w:rPr>
                <w:rFonts w:ascii="Times New Roman" w:hAnsi="Times New Roman" w:cs="Times New Roman"/>
                <w:b/>
                <w:sz w:val="32"/>
              </w:rPr>
              <w:t>9295,5 / 100,0 %</w:t>
            </w:r>
          </w:p>
        </w:tc>
        <w:tc>
          <w:tcPr>
            <w:tcW w:w="3190" w:type="dxa"/>
          </w:tcPr>
          <w:p w:rsidR="00A778B1" w:rsidRPr="00A778B1" w:rsidRDefault="00E353A0" w:rsidP="00E353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191" w:type="dxa"/>
          </w:tcPr>
          <w:p w:rsidR="00A778B1" w:rsidRPr="00A778B1" w:rsidRDefault="00E353A0" w:rsidP="00E353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:rsidR="00A778B1" w:rsidRDefault="00A778B1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Григорьевну (кв. 157)</w:t>
      </w:r>
    </w:p>
    <w:p w:rsidR="00A778B1" w:rsidRDefault="00A778B1" w:rsidP="00A778B1">
      <w:pPr>
        <w:spacing w:line="240" w:lineRule="atLeast"/>
        <w:contextualSpacing/>
        <w:jc w:val="center"/>
        <w:rPr>
          <w:rFonts w:ascii="Times New Roman" w:hAnsi="Times New Roman" w:cs="Times New Roman"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78B1" w:rsidTr="00E54205">
        <w:tc>
          <w:tcPr>
            <w:tcW w:w="3190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B4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1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B4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778B1" w:rsidTr="00E353A0">
        <w:trPr>
          <w:trHeight w:val="493"/>
        </w:trPr>
        <w:tc>
          <w:tcPr>
            <w:tcW w:w="3190" w:type="dxa"/>
          </w:tcPr>
          <w:p w:rsidR="00A778B1" w:rsidRPr="00E353A0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53A0">
              <w:rPr>
                <w:rFonts w:ascii="Times New Roman" w:hAnsi="Times New Roman" w:cs="Times New Roman"/>
                <w:b/>
                <w:sz w:val="32"/>
              </w:rPr>
              <w:t>9104,7 / 97,9 %</w:t>
            </w:r>
          </w:p>
        </w:tc>
        <w:tc>
          <w:tcPr>
            <w:tcW w:w="3190" w:type="dxa"/>
          </w:tcPr>
          <w:p w:rsidR="00A778B1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191" w:type="dxa"/>
          </w:tcPr>
          <w:p w:rsidR="00A778B1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3A0">
              <w:rPr>
                <w:rFonts w:ascii="Times New Roman" w:hAnsi="Times New Roman" w:cs="Times New Roman"/>
                <w:sz w:val="28"/>
              </w:rPr>
              <w:t>190,8 / 2,1%</w:t>
            </w:r>
          </w:p>
        </w:tc>
      </w:tr>
    </w:tbl>
    <w:p w:rsidR="00A778B1" w:rsidRDefault="00A778B1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Шулюпина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Игоревича (кв. 4)</w:t>
      </w:r>
    </w:p>
    <w:p w:rsidR="00A778B1" w:rsidRDefault="00A778B1" w:rsidP="00A778B1">
      <w:pPr>
        <w:spacing w:line="240" w:lineRule="atLeast"/>
        <w:contextualSpacing/>
        <w:jc w:val="center"/>
        <w:rPr>
          <w:rFonts w:ascii="Times New Roman" w:hAnsi="Times New Roman" w:cs="Times New Roman"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78B1" w:rsidTr="00E54205">
        <w:tc>
          <w:tcPr>
            <w:tcW w:w="3190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B4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1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B4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778B1" w:rsidTr="00A778B1">
        <w:trPr>
          <w:trHeight w:val="491"/>
        </w:trPr>
        <w:tc>
          <w:tcPr>
            <w:tcW w:w="3190" w:type="dxa"/>
          </w:tcPr>
          <w:p w:rsidR="00A778B1" w:rsidRPr="00E353A0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53A0">
              <w:rPr>
                <w:rFonts w:ascii="Times New Roman" w:hAnsi="Times New Roman" w:cs="Times New Roman"/>
                <w:b/>
                <w:sz w:val="32"/>
              </w:rPr>
              <w:t>9018,7 / 97,0 %</w:t>
            </w:r>
          </w:p>
        </w:tc>
        <w:tc>
          <w:tcPr>
            <w:tcW w:w="3190" w:type="dxa"/>
          </w:tcPr>
          <w:p w:rsidR="00A778B1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3A0">
              <w:rPr>
                <w:rFonts w:ascii="Times New Roman" w:hAnsi="Times New Roman" w:cs="Times New Roman"/>
                <w:sz w:val="28"/>
              </w:rPr>
              <w:t>86 / 0,9 %</w:t>
            </w:r>
          </w:p>
        </w:tc>
        <w:tc>
          <w:tcPr>
            <w:tcW w:w="3191" w:type="dxa"/>
          </w:tcPr>
          <w:p w:rsidR="00A778B1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3A0">
              <w:rPr>
                <w:rFonts w:ascii="Times New Roman" w:hAnsi="Times New Roman" w:cs="Times New Roman"/>
                <w:sz w:val="28"/>
              </w:rPr>
              <w:t>190,8 / 2,1 %</w:t>
            </w:r>
          </w:p>
        </w:tc>
      </w:tr>
    </w:tbl>
    <w:p w:rsidR="00A778B1" w:rsidRDefault="00A778B1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778B1" w:rsidRDefault="00A778B1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Николаевича (кв. 278)</w:t>
      </w:r>
    </w:p>
    <w:p w:rsidR="00A778B1" w:rsidRDefault="00A778B1" w:rsidP="00A778B1">
      <w:pPr>
        <w:spacing w:line="240" w:lineRule="atLeast"/>
        <w:contextualSpacing/>
        <w:jc w:val="center"/>
        <w:rPr>
          <w:rFonts w:ascii="Times New Roman" w:hAnsi="Times New Roman" w:cs="Times New Roman"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78B1" w:rsidTr="00E54205">
        <w:tc>
          <w:tcPr>
            <w:tcW w:w="3190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B4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1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B4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778B1" w:rsidTr="00A778B1">
        <w:trPr>
          <w:trHeight w:val="445"/>
        </w:trPr>
        <w:tc>
          <w:tcPr>
            <w:tcW w:w="3190" w:type="dxa"/>
          </w:tcPr>
          <w:p w:rsidR="00A778B1" w:rsidRPr="00E353A0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53A0">
              <w:rPr>
                <w:rFonts w:ascii="Times New Roman" w:hAnsi="Times New Roman" w:cs="Times New Roman"/>
                <w:b/>
                <w:sz w:val="32"/>
              </w:rPr>
              <w:t>9033,3 / 97,1 %</w:t>
            </w:r>
          </w:p>
        </w:tc>
        <w:tc>
          <w:tcPr>
            <w:tcW w:w="3190" w:type="dxa"/>
          </w:tcPr>
          <w:p w:rsidR="00A778B1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191" w:type="dxa"/>
          </w:tcPr>
          <w:p w:rsidR="00A778B1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3A0">
              <w:rPr>
                <w:rFonts w:ascii="Times New Roman" w:hAnsi="Times New Roman" w:cs="Times New Roman"/>
                <w:sz w:val="28"/>
              </w:rPr>
              <w:t>262,2 / 2,8 %</w:t>
            </w:r>
          </w:p>
        </w:tc>
      </w:tr>
    </w:tbl>
    <w:p w:rsidR="00A778B1" w:rsidRDefault="00A778B1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778B1" w:rsidRDefault="00A778B1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</w:t>
      </w:r>
      <w:r w:rsidRPr="00801880">
        <w:rPr>
          <w:rFonts w:ascii="Times New Roman" w:hAnsi="Times New Roman" w:cs="Times New Roman"/>
          <w:sz w:val="28"/>
          <w:szCs w:val="28"/>
        </w:rPr>
        <w:t>Георгиевич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1880">
        <w:rPr>
          <w:rFonts w:ascii="Times New Roman" w:hAnsi="Times New Roman" w:cs="Times New Roman"/>
          <w:sz w:val="28"/>
          <w:szCs w:val="28"/>
        </w:rPr>
        <w:t xml:space="preserve"> (кв. 48)</w:t>
      </w:r>
    </w:p>
    <w:p w:rsidR="00A778B1" w:rsidRDefault="00A778B1" w:rsidP="00A778B1">
      <w:pPr>
        <w:spacing w:line="240" w:lineRule="atLeast"/>
        <w:contextualSpacing/>
        <w:jc w:val="center"/>
        <w:rPr>
          <w:rFonts w:ascii="Times New Roman" w:hAnsi="Times New Roman" w:cs="Times New Roman"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78B1" w:rsidTr="00E54205">
        <w:tc>
          <w:tcPr>
            <w:tcW w:w="3190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B4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1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B4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778B1" w:rsidTr="00A778B1">
        <w:trPr>
          <w:trHeight w:val="455"/>
        </w:trPr>
        <w:tc>
          <w:tcPr>
            <w:tcW w:w="3190" w:type="dxa"/>
          </w:tcPr>
          <w:p w:rsidR="00A778B1" w:rsidRPr="00E353A0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53A0">
              <w:rPr>
                <w:rFonts w:ascii="Times New Roman" w:hAnsi="Times New Roman" w:cs="Times New Roman"/>
                <w:b/>
                <w:sz w:val="32"/>
              </w:rPr>
              <w:t>9052,8 / 97,4 %</w:t>
            </w:r>
          </w:p>
        </w:tc>
        <w:tc>
          <w:tcPr>
            <w:tcW w:w="3190" w:type="dxa"/>
          </w:tcPr>
          <w:p w:rsidR="00A778B1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191" w:type="dxa"/>
          </w:tcPr>
          <w:p w:rsidR="00A778B1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3A0">
              <w:rPr>
                <w:rFonts w:ascii="Times New Roman" w:hAnsi="Times New Roman" w:cs="Times New Roman"/>
                <w:sz w:val="28"/>
              </w:rPr>
              <w:t>242,7 / 2,6 %</w:t>
            </w:r>
          </w:p>
        </w:tc>
      </w:tr>
    </w:tbl>
    <w:p w:rsidR="00A778B1" w:rsidRDefault="00A778B1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778B1" w:rsidRDefault="00A778B1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Избрать членами ревизионной комиссии:</w:t>
      </w:r>
    </w:p>
    <w:p w:rsidR="00A778B1" w:rsidRDefault="00A778B1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Матюхина Олега Николаевича (кв. 273)</w:t>
      </w:r>
    </w:p>
    <w:p w:rsidR="00A778B1" w:rsidRDefault="00A778B1" w:rsidP="00A778B1">
      <w:pPr>
        <w:spacing w:line="240" w:lineRule="atLeast"/>
        <w:contextualSpacing/>
        <w:jc w:val="center"/>
        <w:rPr>
          <w:rFonts w:ascii="Times New Roman" w:hAnsi="Times New Roman" w:cs="Times New Roman"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78B1" w:rsidTr="00E54205">
        <w:tc>
          <w:tcPr>
            <w:tcW w:w="3190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B4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1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B4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778B1" w:rsidTr="00A778B1">
        <w:trPr>
          <w:trHeight w:val="413"/>
        </w:trPr>
        <w:tc>
          <w:tcPr>
            <w:tcW w:w="3190" w:type="dxa"/>
          </w:tcPr>
          <w:p w:rsidR="00A778B1" w:rsidRPr="00E353A0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53A0">
              <w:rPr>
                <w:rFonts w:ascii="Times New Roman" w:hAnsi="Times New Roman" w:cs="Times New Roman"/>
                <w:b/>
                <w:sz w:val="32"/>
              </w:rPr>
              <w:t>9224,1 / 99,2 %</w:t>
            </w:r>
          </w:p>
        </w:tc>
        <w:tc>
          <w:tcPr>
            <w:tcW w:w="3190" w:type="dxa"/>
          </w:tcPr>
          <w:p w:rsidR="00A778B1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191" w:type="dxa"/>
          </w:tcPr>
          <w:p w:rsidR="00A778B1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3A0">
              <w:rPr>
                <w:rFonts w:ascii="Times New Roman" w:hAnsi="Times New Roman" w:cs="Times New Roman"/>
                <w:sz w:val="28"/>
              </w:rPr>
              <w:t>71,4 / 0,8 %</w:t>
            </w:r>
          </w:p>
        </w:tc>
      </w:tr>
    </w:tbl>
    <w:p w:rsidR="00A778B1" w:rsidRDefault="00A778B1" w:rsidP="00A778B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Комарову Ольгу Александровну (кв. 225)</w:t>
      </w:r>
    </w:p>
    <w:p w:rsidR="00A778B1" w:rsidRDefault="00A778B1" w:rsidP="00A778B1">
      <w:pPr>
        <w:spacing w:line="240" w:lineRule="atLeast"/>
        <w:contextualSpacing/>
        <w:jc w:val="center"/>
        <w:rPr>
          <w:rFonts w:ascii="Times New Roman" w:hAnsi="Times New Roman" w:cs="Times New Roman"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78B1" w:rsidTr="00E54205">
        <w:tc>
          <w:tcPr>
            <w:tcW w:w="3190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B4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1" w:type="dxa"/>
          </w:tcPr>
          <w:p w:rsidR="00A778B1" w:rsidRPr="004B4AB4" w:rsidRDefault="00A778B1" w:rsidP="00E5420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B4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778B1" w:rsidTr="00A778B1">
        <w:trPr>
          <w:trHeight w:val="503"/>
        </w:trPr>
        <w:tc>
          <w:tcPr>
            <w:tcW w:w="3190" w:type="dxa"/>
          </w:tcPr>
          <w:p w:rsidR="00A778B1" w:rsidRPr="00E353A0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53A0">
              <w:rPr>
                <w:rFonts w:ascii="Times New Roman" w:hAnsi="Times New Roman" w:cs="Times New Roman"/>
                <w:b/>
                <w:sz w:val="32"/>
              </w:rPr>
              <w:t>9224,1 / 99,2 %</w:t>
            </w:r>
          </w:p>
        </w:tc>
        <w:tc>
          <w:tcPr>
            <w:tcW w:w="3190" w:type="dxa"/>
          </w:tcPr>
          <w:p w:rsidR="00A778B1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191" w:type="dxa"/>
          </w:tcPr>
          <w:p w:rsidR="00A778B1" w:rsidRDefault="00E353A0" w:rsidP="00E353A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3A0">
              <w:rPr>
                <w:rFonts w:ascii="Times New Roman" w:hAnsi="Times New Roman" w:cs="Times New Roman"/>
                <w:sz w:val="28"/>
              </w:rPr>
              <w:t>71,4 / 0,8 %</w:t>
            </w:r>
          </w:p>
        </w:tc>
      </w:tr>
    </w:tbl>
    <w:p w:rsidR="00460630" w:rsidRDefault="00460630" w:rsidP="00A778B1">
      <w:pPr>
        <w:spacing w:line="240" w:lineRule="atLeast"/>
        <w:ind w:righ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78B1" w:rsidRDefault="00A778B1" w:rsidP="00A778B1">
      <w:pPr>
        <w:spacing w:line="240" w:lineRule="atLeast"/>
        <w:ind w:righ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78B1" w:rsidRDefault="00A778B1" w:rsidP="00A778B1">
      <w:pPr>
        <w:spacing w:line="240" w:lineRule="atLeast"/>
        <w:ind w:right="-426"/>
        <w:contextualSpacing/>
        <w:rPr>
          <w:rFonts w:ascii="Times New Roman" w:hAnsi="Times New Roman" w:cs="Times New Roman"/>
          <w:sz w:val="28"/>
          <w:szCs w:val="28"/>
        </w:rPr>
      </w:pPr>
    </w:p>
    <w:p w:rsidR="0040174B" w:rsidRPr="0040174B" w:rsidRDefault="0040174B" w:rsidP="0040174B">
      <w:pPr>
        <w:spacing w:line="240" w:lineRule="atLeast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40174B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74B">
        <w:rPr>
          <w:rFonts w:ascii="Times New Roman" w:hAnsi="Times New Roman" w:cs="Times New Roman"/>
          <w:sz w:val="28"/>
          <w:szCs w:val="28"/>
        </w:rPr>
        <w:t xml:space="preserve">          /</w:t>
      </w:r>
      <w:proofErr w:type="spellStart"/>
      <w:r w:rsidRPr="0040174B"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 w:rsidRPr="0040174B">
        <w:rPr>
          <w:rFonts w:ascii="Times New Roman" w:hAnsi="Times New Roman" w:cs="Times New Roman"/>
          <w:sz w:val="28"/>
          <w:szCs w:val="28"/>
        </w:rPr>
        <w:t xml:space="preserve"> Н.Ю./</w:t>
      </w:r>
    </w:p>
    <w:p w:rsidR="0040174B" w:rsidRPr="0040174B" w:rsidRDefault="0040174B" w:rsidP="0040174B">
      <w:pPr>
        <w:spacing w:line="240" w:lineRule="atLeast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40174B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74B">
        <w:rPr>
          <w:rFonts w:ascii="Times New Roman" w:hAnsi="Times New Roman" w:cs="Times New Roman"/>
          <w:sz w:val="28"/>
          <w:szCs w:val="28"/>
        </w:rPr>
        <w:t xml:space="preserve">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Г.</w:t>
      </w:r>
      <w:r w:rsidRPr="0040174B">
        <w:rPr>
          <w:rFonts w:ascii="Times New Roman" w:hAnsi="Times New Roman" w:cs="Times New Roman"/>
          <w:sz w:val="28"/>
          <w:szCs w:val="28"/>
        </w:rPr>
        <w:t>/</w:t>
      </w:r>
    </w:p>
    <w:p w:rsidR="00460630" w:rsidRPr="000223D9" w:rsidRDefault="0040174B" w:rsidP="0040174B">
      <w:pPr>
        <w:spacing w:line="240" w:lineRule="atLeast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40174B">
        <w:rPr>
          <w:rFonts w:ascii="Times New Roman" w:hAnsi="Times New Roman" w:cs="Times New Roman"/>
          <w:sz w:val="28"/>
          <w:szCs w:val="28"/>
        </w:rPr>
        <w:t xml:space="preserve">Председатель счетной комиссии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74B">
        <w:rPr>
          <w:rFonts w:ascii="Times New Roman" w:hAnsi="Times New Roman" w:cs="Times New Roman"/>
          <w:sz w:val="28"/>
          <w:szCs w:val="28"/>
        </w:rPr>
        <w:t xml:space="preserve">          /</w:t>
      </w:r>
      <w:proofErr w:type="spellStart"/>
      <w:r w:rsidRPr="0040174B">
        <w:rPr>
          <w:rFonts w:ascii="Times New Roman" w:hAnsi="Times New Roman" w:cs="Times New Roman"/>
          <w:sz w:val="28"/>
          <w:szCs w:val="28"/>
        </w:rPr>
        <w:t>Кутищев</w:t>
      </w:r>
      <w:proofErr w:type="spellEnd"/>
      <w:r w:rsidRPr="0040174B">
        <w:rPr>
          <w:rFonts w:ascii="Times New Roman" w:hAnsi="Times New Roman" w:cs="Times New Roman"/>
          <w:sz w:val="28"/>
          <w:szCs w:val="28"/>
        </w:rPr>
        <w:t xml:space="preserve"> О.В./</w:t>
      </w:r>
    </w:p>
    <w:sectPr w:rsidR="00460630" w:rsidRPr="0002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4A74"/>
    <w:multiLevelType w:val="hybridMultilevel"/>
    <w:tmpl w:val="28C0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40FAA"/>
    <w:multiLevelType w:val="hybridMultilevel"/>
    <w:tmpl w:val="28C0D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EA"/>
    <w:rsid w:val="000223D9"/>
    <w:rsid w:val="0009650C"/>
    <w:rsid w:val="001944ED"/>
    <w:rsid w:val="002B04EB"/>
    <w:rsid w:val="002B4EB1"/>
    <w:rsid w:val="003758D4"/>
    <w:rsid w:val="003B09CC"/>
    <w:rsid w:val="003B15CA"/>
    <w:rsid w:val="003B7867"/>
    <w:rsid w:val="003C3051"/>
    <w:rsid w:val="003E4983"/>
    <w:rsid w:val="0040174B"/>
    <w:rsid w:val="00432B93"/>
    <w:rsid w:val="00460630"/>
    <w:rsid w:val="004D3332"/>
    <w:rsid w:val="0050516A"/>
    <w:rsid w:val="005649C5"/>
    <w:rsid w:val="005928BF"/>
    <w:rsid w:val="00603BBA"/>
    <w:rsid w:val="00701666"/>
    <w:rsid w:val="0071734F"/>
    <w:rsid w:val="0074614D"/>
    <w:rsid w:val="0078259A"/>
    <w:rsid w:val="008269CA"/>
    <w:rsid w:val="008348AE"/>
    <w:rsid w:val="008C7844"/>
    <w:rsid w:val="008E3534"/>
    <w:rsid w:val="00921151"/>
    <w:rsid w:val="00976843"/>
    <w:rsid w:val="009A0981"/>
    <w:rsid w:val="009C363F"/>
    <w:rsid w:val="00A17889"/>
    <w:rsid w:val="00A61BF6"/>
    <w:rsid w:val="00A7745D"/>
    <w:rsid w:val="00A778B1"/>
    <w:rsid w:val="00A83BED"/>
    <w:rsid w:val="00AB53AA"/>
    <w:rsid w:val="00B932EF"/>
    <w:rsid w:val="00C12AAA"/>
    <w:rsid w:val="00C1548C"/>
    <w:rsid w:val="00D13402"/>
    <w:rsid w:val="00D166EA"/>
    <w:rsid w:val="00DB0EEA"/>
    <w:rsid w:val="00DC0BBD"/>
    <w:rsid w:val="00DE2F45"/>
    <w:rsid w:val="00E0292F"/>
    <w:rsid w:val="00E353A0"/>
    <w:rsid w:val="00E533DD"/>
    <w:rsid w:val="00F43535"/>
    <w:rsid w:val="00F6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BD"/>
    <w:pPr>
      <w:ind w:left="720"/>
      <w:contextualSpacing/>
    </w:pPr>
  </w:style>
  <w:style w:type="table" w:styleId="a4">
    <w:name w:val="Table Grid"/>
    <w:basedOn w:val="a1"/>
    <w:uiPriority w:val="59"/>
    <w:rsid w:val="0002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8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40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A7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BD"/>
    <w:pPr>
      <w:ind w:left="720"/>
      <w:contextualSpacing/>
    </w:pPr>
  </w:style>
  <w:style w:type="table" w:styleId="a4">
    <w:name w:val="Table Grid"/>
    <w:basedOn w:val="a1"/>
    <w:uiPriority w:val="59"/>
    <w:rsid w:val="0002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8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40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A7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2015-04-22T15:43:00Z</cp:lastPrinted>
  <dcterms:created xsi:type="dcterms:W3CDTF">2015-04-22T17:04:00Z</dcterms:created>
  <dcterms:modified xsi:type="dcterms:W3CDTF">2016-07-21T15:55:00Z</dcterms:modified>
</cp:coreProperties>
</file>